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In-House Professional Development Workshop (KG II to Class 4)</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 John Wilson School once again conducted an in-house professional development workshop  in the Satarkul campus for Classes 1–4 on 17 August and for KG II on 18 August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topics covered and revisited were: </w:t>
      </w:r>
      <w:r w:rsidDel="00000000" w:rsidR="00000000" w:rsidRPr="00000000">
        <w:rPr>
          <w:rFonts w:ascii="Times New Roman" w:cs="Times New Roman" w:eastAsia="Times New Roman" w:hAnsi="Times New Roman"/>
          <w:b w:val="1"/>
          <w:bCs w:val="1"/>
          <w:sz w:val="24"/>
          <w:szCs w:val="24"/>
          <w:rtl w:val="0"/>
        </w:rPr>
        <w:t xml:space="preserve">Active Learning, Differentiation and Effective Assessment.</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classes 1-4, the participants worked department-wise involving all the six major subjects: English, Bangla, Math, Science, History and Geography with two to three facilitators leading each session. The topics were explored through interactive activities and presentations. Trainees also presented their understanding of each topic, making the session collaborative and engaging. </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KG II teachers, the facilitators worked in pairs, with each pair taking responsibility for one of the key topics. The workshops incorporated examples and activities from Science, Mathematics, English, History and Geography. Assistant teachers and facilitators who were not conducting the sessions, actively participated as learners, making the training interactive and practical.</w:t>
      </w:r>
    </w:p>
    <w:p w:rsidR="00000000" w:rsidDel="00000000" w:rsidP="00000000" w:rsidRDefault="00000000" w:rsidRPr="00000000" w14:paraId="0000000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Vice Principal and the Academic Coordinators observed the training and took note of the activities and engagement. At the end of the sessions, a survey was conducted to collect participants’ feedback on the training. This feedback will help improve and refine future training sessions. </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training and professional development for teachers have a direct and positive impact on students. Training equips teachers with updated teaching strategies, effective assessment methods, inclusive classroom practices, and new approaches to engage learners. As teachers improve their skills and confidence, students benefit from more engaging lessons, better support for individual learning needs, constructive feedback, and improved academic and personal development. Ultimately, continuous teacher training helps create a more effective, supportive, and enriching learning environment for every student.</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click on the link to see the pictures of the workshop. </w:t>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Internal Workshop KG II to Class 4</w:t>
        </w:r>
      </w:hyperlink>
      <w:r w:rsidDel="00000000" w:rsidR="00000000" w:rsidRPr="00000000">
        <w:rPr>
          <w:rtl w:val="0"/>
        </w:rPr>
      </w:r>
    </w:p>
    <w:p w:rsidR="00000000" w:rsidDel="00000000" w:rsidP="00000000" w:rsidRDefault="00000000" w:rsidRPr="00000000" w14:paraId="00000009">
      <w:pPr>
        <w:spacing w:after="280" w:before="280" w:line="240" w:lineRule="auto"/>
        <w:rPr>
          <w:rFonts w:ascii="Times New Roman" w:cs="Times New Roman" w:eastAsia="Times New Roman" w:hAnsi="Times New Roman"/>
          <w:color w:val="ffffff"/>
          <w:sz w:val="24"/>
          <w:szCs w:val="24"/>
          <w:highlight w:val="white"/>
        </w:rPr>
      </w:pPr>
      <w:r w:rsidDel="00000000" w:rsidR="00000000" w:rsidRPr="00000000">
        <w:rPr>
          <w:rtl w:val="0"/>
        </w:rPr>
      </w:r>
    </w:p>
    <w:p w:rsidR="00000000" w:rsidDel="00000000" w:rsidP="00000000" w:rsidRDefault="00000000" w:rsidRPr="00000000" w14:paraId="0000000A">
      <w:pPr>
        <w:spacing w:after="280" w:before="280" w:line="240" w:lineRule="auto"/>
        <w:rPr>
          <w:rFonts w:ascii="Times New Roman" w:cs="Times New Roman" w:eastAsia="Times New Roman" w:hAnsi="Times New Roman"/>
          <w:color w:val="ffffff"/>
          <w:sz w:val="24"/>
          <w:szCs w:val="24"/>
          <w:highlight w:val="white"/>
        </w:rPr>
      </w:pPr>
      <w:r w:rsidDel="00000000" w:rsidR="00000000" w:rsidRPr="00000000">
        <w:rPr>
          <w:rFonts w:ascii="Times New Roman" w:cs="Times New Roman" w:eastAsia="Times New Roman" w:hAnsi="Times New Roman"/>
          <w:color w:val="ffffff"/>
          <w:sz w:val="24"/>
          <w:szCs w:val="24"/>
          <w:highlight w:val="white"/>
          <w:rtl w:val="0"/>
        </w:rPr>
        <w:t xml:space="preserve">Pl Reg</w:t>
      </w:r>
    </w:p>
    <w:p w:rsidR="00000000" w:rsidDel="00000000" w:rsidP="00000000" w:rsidRDefault="00000000" w:rsidRPr="00000000" w14:paraId="0000000B">
      <w:pPr>
        <w:spacing w:after="280" w:before="280" w:line="240" w:lineRule="auto"/>
        <w:rPr/>
      </w:pPr>
      <w:r w:rsidDel="00000000" w:rsidR="00000000" w:rsidRPr="00000000">
        <w:rPr>
          <w:rFonts w:ascii="Times New Roman" w:cs="Times New Roman" w:eastAsia="Times New Roman" w:hAnsi="Times New Roman"/>
          <w:color w:val="ffffff"/>
          <w:sz w:val="24"/>
          <w:szCs w:val="24"/>
          <w:highlight w:val="white"/>
          <w:rtl w:val="0"/>
        </w:rPr>
        <w:t xml:space="preserve">ular training and professional development for teachers have a direct and positive impact on students. Training equips teachers with updated teaching strategies, effective assessment methods, inclusive</w:t>
      </w:r>
      <w:r w:rsidDel="00000000" w:rsidR="00000000" w:rsidRPr="00000000">
        <w:rPr>
          <w:rFonts w:ascii="Quattrocento Sans" w:cs="Quattrocento Sans" w:eastAsia="Quattrocento Sans" w:hAnsi="Quattrocento Sans"/>
          <w:color w:val="ffffff"/>
          <w:sz w:val="23"/>
          <w:szCs w:val="23"/>
          <w:highlight w:val="white"/>
          <w:rtl w:val="0"/>
        </w:rPr>
        <w:t xml:space="preserve"> classroom practices, and new approaches to engage learners. As teachers improve their skills and confidence, students benefit from more engaging lessons, better support for individual learning needs, constructive feedback, and improved academic and personal development. Ultimately, continuous teacher training helps create a more effective, supportive, and enriching learning environment for every studen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F61FF2"/>
    <w:rPr>
      <w:rFonts w:ascii="Times New Roman" w:cs="Times New Roman" w:eastAsia="Times New Roman" w:hAnsi="Times New Roman"/>
      <w:b w:val="1"/>
      <w:bCs w:val="1"/>
      <w:sz w:val="27"/>
      <w:szCs w:val="27"/>
    </w:rPr>
  </w:style>
  <w:style w:type="paragraph" w:styleId="isselectedend" w:customStyle="1">
    <w:name w:val="isselectedend"/>
    <w:basedOn w:val="Normal"/>
    <w:rsid w:val="00F61FF2"/>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F61FF2"/>
    <w:rPr>
      <w:b w:val="1"/>
      <w:bCs w:val="1"/>
    </w:rPr>
  </w:style>
  <w:style w:type="paragraph" w:styleId="NormalWeb">
    <w:name w:val="Normal (Web)"/>
    <w:basedOn w:val="Normal"/>
    <w:uiPriority w:val="99"/>
    <w:semiHidden w:val="1"/>
    <w:unhideWhenUsed w:val="1"/>
    <w:rsid w:val="00F61FF2"/>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voDcDYOWZ2w9XOhZ-8hIm4Qx0Np885dD?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LT7ABcJQxJMuq1QdE5v01KYjBg==">CgMxLjA4AHIhMWpDSkhXaGdXb0hkeUlVbXAtWHRmd01VRUxyQkJFSEd3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2026-08-26T13:54:00Z</dcterms:created>
  <dc:creator>Shamim Ara Golam Nabi</dc:creator>
</cp:coreProperties>
</file>